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61443" w14:textId="77777777" w:rsidR="0070541D" w:rsidRPr="0070541D" w:rsidRDefault="0070541D" w:rsidP="0070541D">
      <w:pPr>
        <w:rPr>
          <w:rFonts w:ascii="Arial" w:hAnsi="Arial" w:cs="Arial"/>
          <w:sz w:val="24"/>
          <w:szCs w:val="24"/>
        </w:rPr>
      </w:pPr>
    </w:p>
    <w:p w14:paraId="02741A9F" w14:textId="2CFEB485" w:rsidR="0070541D" w:rsidRPr="0070541D" w:rsidRDefault="0070541D" w:rsidP="0070541D">
      <w:pPr>
        <w:rPr>
          <w:rFonts w:ascii="Arial" w:hAnsi="Arial" w:cs="Arial"/>
          <w:sz w:val="24"/>
          <w:szCs w:val="24"/>
        </w:rPr>
      </w:pPr>
      <w:r w:rsidRPr="0070541D">
        <w:rPr>
          <w:rFonts w:ascii="Arial" w:hAnsi="Arial" w:cs="Arial"/>
          <w:sz w:val="24"/>
          <w:szCs w:val="24"/>
        </w:rPr>
        <w:t xml:space="preserve">Thank you for your interest in helping </w:t>
      </w:r>
      <w:r w:rsidR="00DF7916">
        <w:rPr>
          <w:rFonts w:ascii="Arial" w:hAnsi="Arial" w:cs="Arial"/>
          <w:sz w:val="24"/>
          <w:szCs w:val="24"/>
        </w:rPr>
        <w:t>S</w:t>
      </w:r>
      <w:r w:rsidR="00B93AAB">
        <w:rPr>
          <w:rFonts w:ascii="Arial" w:hAnsi="Arial" w:cs="Arial"/>
          <w:sz w:val="24"/>
          <w:szCs w:val="24"/>
        </w:rPr>
        <w:t>e</w:t>
      </w:r>
      <w:r w:rsidR="00DF7916">
        <w:rPr>
          <w:rFonts w:ascii="Arial" w:hAnsi="Arial" w:cs="Arial"/>
          <w:sz w:val="24"/>
          <w:szCs w:val="24"/>
        </w:rPr>
        <w:t>fton</w:t>
      </w:r>
      <w:r w:rsidRPr="0070541D">
        <w:rPr>
          <w:rFonts w:ascii="Arial" w:hAnsi="Arial" w:cs="Arial"/>
          <w:sz w:val="24"/>
          <w:szCs w:val="24"/>
        </w:rPr>
        <w:t xml:space="preserve"> to support people living with dementia. </w:t>
      </w:r>
    </w:p>
    <w:p w14:paraId="3B2DF5CB" w14:textId="0C51F1C8" w:rsidR="0070541D" w:rsidRPr="0070541D" w:rsidRDefault="00DF7916" w:rsidP="0070541D">
      <w:pPr>
        <w:rPr>
          <w:rFonts w:ascii="Arial" w:hAnsi="Arial" w:cs="Arial"/>
          <w:sz w:val="24"/>
          <w:szCs w:val="24"/>
        </w:rPr>
      </w:pPr>
      <w:r>
        <w:rPr>
          <w:rFonts w:ascii="Arial" w:hAnsi="Arial" w:cs="Arial"/>
          <w:sz w:val="24"/>
          <w:szCs w:val="24"/>
        </w:rPr>
        <w:t>Sefton</w:t>
      </w:r>
      <w:r w:rsidR="0070541D" w:rsidRPr="0070541D">
        <w:rPr>
          <w:rFonts w:ascii="Arial" w:hAnsi="Arial" w:cs="Arial"/>
          <w:sz w:val="24"/>
          <w:szCs w:val="24"/>
        </w:rPr>
        <w:t xml:space="preserve"> has been officially recognised by the Alzheimer’s Society as ‘working to become dementia friendly’ through the work of </w:t>
      </w:r>
      <w:r>
        <w:rPr>
          <w:rFonts w:ascii="Arial" w:hAnsi="Arial" w:cs="Arial"/>
          <w:sz w:val="24"/>
          <w:szCs w:val="24"/>
        </w:rPr>
        <w:t>S</w:t>
      </w:r>
      <w:r w:rsidR="00B93AAB">
        <w:rPr>
          <w:rFonts w:ascii="Arial" w:hAnsi="Arial" w:cs="Arial"/>
          <w:sz w:val="24"/>
          <w:szCs w:val="24"/>
        </w:rPr>
        <w:t>e</w:t>
      </w:r>
      <w:r>
        <w:rPr>
          <w:rFonts w:ascii="Arial" w:hAnsi="Arial" w:cs="Arial"/>
          <w:sz w:val="24"/>
          <w:szCs w:val="24"/>
        </w:rPr>
        <w:t>fton</w:t>
      </w:r>
      <w:r w:rsidR="0070541D" w:rsidRPr="0070541D">
        <w:rPr>
          <w:rFonts w:ascii="Arial" w:hAnsi="Arial" w:cs="Arial"/>
          <w:sz w:val="24"/>
          <w:szCs w:val="24"/>
        </w:rPr>
        <w:t xml:space="preserve"> Dementia Steering Group (</w:t>
      </w:r>
      <w:r>
        <w:rPr>
          <w:rFonts w:ascii="Arial" w:hAnsi="Arial" w:cs="Arial"/>
          <w:sz w:val="24"/>
          <w:szCs w:val="24"/>
        </w:rPr>
        <w:t>S</w:t>
      </w:r>
      <w:r w:rsidR="0070541D" w:rsidRPr="0070541D">
        <w:rPr>
          <w:rFonts w:ascii="Arial" w:hAnsi="Arial" w:cs="Arial"/>
          <w:sz w:val="24"/>
          <w:szCs w:val="24"/>
        </w:rPr>
        <w:t xml:space="preserve">DSG). </w:t>
      </w:r>
      <w:r>
        <w:rPr>
          <w:rFonts w:ascii="Arial" w:hAnsi="Arial" w:cs="Arial"/>
          <w:sz w:val="24"/>
          <w:szCs w:val="24"/>
        </w:rPr>
        <w:t>S</w:t>
      </w:r>
      <w:r w:rsidR="0070541D" w:rsidRPr="0070541D">
        <w:rPr>
          <w:rFonts w:ascii="Arial" w:hAnsi="Arial" w:cs="Arial"/>
          <w:sz w:val="24"/>
          <w:szCs w:val="24"/>
        </w:rPr>
        <w:t xml:space="preserve">DSG are now able to support and assess others to become part of the dementia friendly communities’ initiative. </w:t>
      </w:r>
    </w:p>
    <w:p w14:paraId="6D3B30C8" w14:textId="77777777" w:rsidR="0070541D" w:rsidRPr="0070541D" w:rsidRDefault="0070541D" w:rsidP="0070541D">
      <w:pPr>
        <w:rPr>
          <w:rFonts w:ascii="Arial" w:hAnsi="Arial" w:cs="Arial"/>
          <w:sz w:val="24"/>
          <w:szCs w:val="24"/>
        </w:rPr>
      </w:pPr>
      <w:r w:rsidRPr="0070541D">
        <w:rPr>
          <w:rFonts w:ascii="Arial" w:hAnsi="Arial" w:cs="Arial"/>
          <w:sz w:val="24"/>
          <w:szCs w:val="24"/>
        </w:rPr>
        <w:t xml:space="preserve">Please use this form to detail how your group, business or organisation is working towards becoming dementia friendly. Once approved, recognition will be for twelve months with an annual assessment required to continue to be recognised. You will be issued with a sticker for display purposes and given information about the terms and conditions for using the symbol. </w:t>
      </w:r>
    </w:p>
    <w:p w14:paraId="1DCDD0EA" w14:textId="4C6B46C3" w:rsidR="003A0703" w:rsidRDefault="0070541D" w:rsidP="0070541D">
      <w:pPr>
        <w:rPr>
          <w:rFonts w:ascii="Arial" w:hAnsi="Arial" w:cs="Arial"/>
          <w:sz w:val="24"/>
          <w:szCs w:val="24"/>
        </w:rPr>
      </w:pPr>
      <w:r w:rsidRPr="0070541D">
        <w:rPr>
          <w:rFonts w:ascii="Arial" w:hAnsi="Arial" w:cs="Arial"/>
          <w:sz w:val="24"/>
          <w:szCs w:val="24"/>
        </w:rPr>
        <w:t>Please forward your application t</w:t>
      </w:r>
      <w:r w:rsidR="00DF7916">
        <w:rPr>
          <w:rFonts w:ascii="Arial" w:hAnsi="Arial" w:cs="Arial"/>
          <w:sz w:val="24"/>
          <w:szCs w:val="24"/>
        </w:rPr>
        <w:t>o</w:t>
      </w:r>
      <w:r w:rsidR="00D92996">
        <w:rPr>
          <w:rFonts w:ascii="Arial" w:hAnsi="Arial" w:cs="Arial"/>
          <w:sz w:val="24"/>
          <w:szCs w:val="24"/>
        </w:rPr>
        <w:t xml:space="preserve">:  </w:t>
      </w:r>
      <w:r w:rsidR="00D92996" w:rsidRPr="00D92996">
        <w:rPr>
          <w:rFonts w:ascii="Arial" w:hAnsi="Arial" w:cs="Arial"/>
          <w:sz w:val="24"/>
          <w:szCs w:val="24"/>
        </w:rPr>
        <w:t xml:space="preserve">Jan Campbell </w:t>
      </w:r>
      <w:r w:rsidR="00D92996">
        <w:rPr>
          <w:rFonts w:ascii="Arial" w:hAnsi="Arial" w:cs="Arial"/>
          <w:sz w:val="24"/>
          <w:szCs w:val="24"/>
        </w:rPr>
        <w:t xml:space="preserve">- </w:t>
      </w:r>
      <w:hyperlink r:id="rId6" w:history="1">
        <w:r w:rsidR="00D92996" w:rsidRPr="008C2908">
          <w:rPr>
            <w:rStyle w:val="Hyperlink"/>
            <w:rFonts w:ascii="Arial" w:hAnsi="Arial" w:cs="Arial"/>
            <w:sz w:val="24"/>
            <w:szCs w:val="24"/>
          </w:rPr>
          <w:t>jan.campbell@seftoncvs.org.uk</w:t>
        </w:r>
      </w:hyperlink>
    </w:p>
    <w:p w14:paraId="3D3DB678" w14:textId="77777777" w:rsidR="00D92996" w:rsidRDefault="00D92996" w:rsidP="0070541D">
      <w:pPr>
        <w:rPr>
          <w:rFonts w:ascii="Arial" w:hAnsi="Arial" w:cs="Arial"/>
          <w:b/>
          <w:bCs/>
          <w:sz w:val="24"/>
          <w:szCs w:val="24"/>
        </w:rPr>
      </w:pPr>
    </w:p>
    <w:p w14:paraId="1D1B7AD0" w14:textId="789D150E" w:rsidR="0070541D" w:rsidRPr="0070541D" w:rsidRDefault="0070541D" w:rsidP="0070541D">
      <w:pPr>
        <w:rPr>
          <w:rFonts w:ascii="Arial" w:hAnsi="Arial" w:cs="Arial"/>
          <w:sz w:val="24"/>
          <w:szCs w:val="24"/>
        </w:rPr>
      </w:pPr>
      <w:r w:rsidRPr="0070541D">
        <w:rPr>
          <w:rFonts w:ascii="Arial" w:hAnsi="Arial" w:cs="Arial"/>
          <w:b/>
          <w:bCs/>
          <w:sz w:val="24"/>
          <w:szCs w:val="24"/>
        </w:rPr>
        <w:t xml:space="preserve">Advice and information </w:t>
      </w:r>
    </w:p>
    <w:p w14:paraId="42434EDC" w14:textId="77777777" w:rsidR="0070541D" w:rsidRPr="0070541D" w:rsidRDefault="0070541D" w:rsidP="0070541D">
      <w:pPr>
        <w:rPr>
          <w:rFonts w:ascii="Arial" w:hAnsi="Arial" w:cs="Arial"/>
          <w:sz w:val="24"/>
          <w:szCs w:val="24"/>
        </w:rPr>
      </w:pPr>
      <w:r w:rsidRPr="0070541D">
        <w:rPr>
          <w:rFonts w:ascii="Arial" w:hAnsi="Arial" w:cs="Arial"/>
          <w:sz w:val="24"/>
          <w:szCs w:val="24"/>
        </w:rPr>
        <w:t xml:space="preserve">Examples of how you might become dementia friendly are that your staff or volunteers have become Dementia Friends; you may have made changes to your premises to make it easier for people living with dementia to navigate around or you may be able to change your HR policies to support staff in the early stages of dementia. </w:t>
      </w:r>
    </w:p>
    <w:p w14:paraId="2B352AD6" w14:textId="77777777" w:rsidR="0070541D" w:rsidRPr="0070541D" w:rsidRDefault="0070541D" w:rsidP="0070541D">
      <w:pPr>
        <w:rPr>
          <w:rFonts w:ascii="Arial" w:hAnsi="Arial" w:cs="Arial"/>
          <w:sz w:val="24"/>
          <w:szCs w:val="24"/>
        </w:rPr>
      </w:pPr>
      <w:r w:rsidRPr="0070541D">
        <w:rPr>
          <w:rFonts w:ascii="Arial" w:hAnsi="Arial" w:cs="Arial"/>
          <w:sz w:val="24"/>
          <w:szCs w:val="24"/>
        </w:rPr>
        <w:t xml:space="preserve">Guides are available to help from the Alzheimer’s Society website that can offer help. </w:t>
      </w:r>
    </w:p>
    <w:tbl>
      <w:tblPr>
        <w:tblW w:w="10204" w:type="dxa"/>
        <w:tblInd w:w="-108" w:type="dxa"/>
        <w:tblBorders>
          <w:top w:val="nil"/>
          <w:left w:val="nil"/>
          <w:bottom w:val="nil"/>
          <w:right w:val="nil"/>
        </w:tblBorders>
        <w:tblLayout w:type="fixed"/>
        <w:tblLook w:val="0000" w:firstRow="0" w:lastRow="0" w:firstColumn="0" w:lastColumn="0" w:noHBand="0" w:noVBand="0"/>
      </w:tblPr>
      <w:tblGrid>
        <w:gridCol w:w="10204"/>
      </w:tblGrid>
      <w:tr w:rsidR="0070541D" w:rsidRPr="0070541D" w14:paraId="42D3D706" w14:textId="77777777" w:rsidTr="003A0703">
        <w:trPr>
          <w:trHeight w:val="356"/>
        </w:trPr>
        <w:tc>
          <w:tcPr>
            <w:tcW w:w="10204" w:type="dxa"/>
          </w:tcPr>
          <w:p w14:paraId="31B91036" w14:textId="77777777" w:rsidR="003A0703" w:rsidRDefault="00D92996" w:rsidP="0070541D">
            <w:pPr>
              <w:rPr>
                <w:rFonts w:ascii="Arial" w:hAnsi="Arial" w:cs="Arial"/>
                <w:sz w:val="24"/>
                <w:szCs w:val="24"/>
              </w:rPr>
            </w:pPr>
            <w:hyperlink r:id="rId7" w:history="1">
              <w:r w:rsidR="003A0703" w:rsidRPr="0070541D">
                <w:rPr>
                  <w:rStyle w:val="Hyperlink"/>
                  <w:rFonts w:ascii="Arial" w:hAnsi="Arial" w:cs="Arial"/>
                  <w:sz w:val="24"/>
                  <w:szCs w:val="24"/>
                </w:rPr>
                <w:t>https://www.alzheimers.org.uk/info/20116/making_organisations_more_dementia-friendly</w:t>
              </w:r>
            </w:hyperlink>
            <w:r w:rsidR="003A0703">
              <w:rPr>
                <w:rFonts w:ascii="Arial" w:hAnsi="Arial" w:cs="Arial"/>
                <w:sz w:val="24"/>
                <w:szCs w:val="24"/>
              </w:rPr>
              <w:t xml:space="preserve"> </w:t>
            </w:r>
            <w:r w:rsidR="0070541D" w:rsidRPr="0070541D">
              <w:rPr>
                <w:rFonts w:ascii="Arial" w:hAnsi="Arial" w:cs="Arial"/>
                <w:sz w:val="24"/>
                <w:szCs w:val="24"/>
              </w:rPr>
              <w:t xml:space="preserve"> </w:t>
            </w:r>
          </w:p>
          <w:p w14:paraId="23AFB180" w14:textId="77777777" w:rsidR="00AE7F79" w:rsidRPr="00AE7F79" w:rsidRDefault="00AE7F79" w:rsidP="0070541D">
            <w:pPr>
              <w:rPr>
                <w:rFonts w:ascii="Arial" w:hAnsi="Arial" w:cs="Arial"/>
                <w:sz w:val="24"/>
                <w:szCs w:val="24"/>
              </w:rPr>
            </w:pPr>
          </w:p>
          <w:tbl>
            <w:tblPr>
              <w:tblStyle w:val="TableGrid"/>
              <w:tblW w:w="0" w:type="auto"/>
              <w:tblLayout w:type="fixed"/>
              <w:tblLook w:val="04A0" w:firstRow="1" w:lastRow="0" w:firstColumn="1" w:lastColumn="0" w:noHBand="0" w:noVBand="1"/>
            </w:tblPr>
            <w:tblGrid>
              <w:gridCol w:w="3256"/>
              <w:gridCol w:w="6722"/>
            </w:tblGrid>
            <w:tr w:rsidR="0070541D" w14:paraId="7B5BB806" w14:textId="77777777" w:rsidTr="0070541D">
              <w:tc>
                <w:tcPr>
                  <w:tcW w:w="9978" w:type="dxa"/>
                  <w:gridSpan w:val="2"/>
                </w:tcPr>
                <w:p w14:paraId="263932B9" w14:textId="77777777" w:rsidR="003A0703" w:rsidRPr="003A0703" w:rsidRDefault="003A0703" w:rsidP="0070541D">
                  <w:pPr>
                    <w:rPr>
                      <w:rFonts w:ascii="Arial" w:hAnsi="Arial" w:cs="Arial"/>
                      <w:sz w:val="24"/>
                      <w:szCs w:val="24"/>
                    </w:rPr>
                  </w:pPr>
                  <w:r w:rsidRPr="003A0703">
                    <w:rPr>
                      <w:rFonts w:ascii="Arial" w:hAnsi="Arial" w:cs="Arial"/>
                      <w:sz w:val="24"/>
                      <w:szCs w:val="24"/>
                    </w:rPr>
                    <w:t>Please identify a person in your group/organisation who will take responsibility for driving forward the work to become dementia friendly. This person should also be responsible for monitoring your continued eligibility and use of the symbol.</w:t>
                  </w:r>
                </w:p>
              </w:tc>
            </w:tr>
            <w:tr w:rsidR="0070541D" w14:paraId="38F785AA" w14:textId="77777777" w:rsidTr="003A0703">
              <w:tc>
                <w:tcPr>
                  <w:tcW w:w="3256" w:type="dxa"/>
                </w:tcPr>
                <w:p w14:paraId="08AFAFB3" w14:textId="77777777" w:rsidR="0070541D" w:rsidRDefault="003A0703" w:rsidP="0070541D">
                  <w:pPr>
                    <w:rPr>
                      <w:rFonts w:ascii="Arial" w:hAnsi="Arial" w:cs="Arial"/>
                      <w:sz w:val="24"/>
                      <w:szCs w:val="24"/>
                    </w:rPr>
                  </w:pPr>
                  <w:r w:rsidRPr="003A0703">
                    <w:rPr>
                      <w:rFonts w:ascii="Arial" w:hAnsi="Arial" w:cs="Arial"/>
                      <w:sz w:val="24"/>
                      <w:szCs w:val="24"/>
                    </w:rPr>
                    <w:t>Name</w:t>
                  </w:r>
                </w:p>
                <w:p w14:paraId="56F420B2" w14:textId="77777777" w:rsidR="003A0703" w:rsidRPr="003A0703" w:rsidRDefault="003A0703" w:rsidP="0070541D">
                  <w:pPr>
                    <w:rPr>
                      <w:rFonts w:ascii="Arial" w:hAnsi="Arial" w:cs="Arial"/>
                      <w:sz w:val="24"/>
                      <w:szCs w:val="24"/>
                    </w:rPr>
                  </w:pPr>
                </w:p>
              </w:tc>
              <w:tc>
                <w:tcPr>
                  <w:tcW w:w="6722" w:type="dxa"/>
                </w:tcPr>
                <w:p w14:paraId="6E972F1E" w14:textId="77777777" w:rsidR="0070541D" w:rsidRDefault="0070541D" w:rsidP="0070541D"/>
              </w:tc>
            </w:tr>
            <w:tr w:rsidR="0070541D" w14:paraId="357BB4E0" w14:textId="77777777" w:rsidTr="003A0703">
              <w:tc>
                <w:tcPr>
                  <w:tcW w:w="3256" w:type="dxa"/>
                </w:tcPr>
                <w:p w14:paraId="0ACF96AA" w14:textId="77777777" w:rsidR="0070541D" w:rsidRDefault="003A0703" w:rsidP="0070541D">
                  <w:pPr>
                    <w:rPr>
                      <w:rFonts w:ascii="Arial" w:hAnsi="Arial" w:cs="Arial"/>
                      <w:sz w:val="24"/>
                      <w:szCs w:val="24"/>
                    </w:rPr>
                  </w:pPr>
                  <w:r w:rsidRPr="003A0703">
                    <w:rPr>
                      <w:rFonts w:ascii="Arial" w:hAnsi="Arial" w:cs="Arial"/>
                      <w:sz w:val="24"/>
                      <w:szCs w:val="24"/>
                    </w:rPr>
                    <w:t>Organisation</w:t>
                  </w:r>
                </w:p>
                <w:p w14:paraId="58D3AB4F" w14:textId="77777777" w:rsidR="003A0703" w:rsidRPr="003A0703" w:rsidRDefault="003A0703" w:rsidP="0070541D">
                  <w:pPr>
                    <w:rPr>
                      <w:rFonts w:ascii="Arial" w:hAnsi="Arial" w:cs="Arial"/>
                      <w:sz w:val="24"/>
                      <w:szCs w:val="24"/>
                    </w:rPr>
                  </w:pPr>
                </w:p>
              </w:tc>
              <w:tc>
                <w:tcPr>
                  <w:tcW w:w="6722" w:type="dxa"/>
                </w:tcPr>
                <w:p w14:paraId="4B5FCE57" w14:textId="77777777" w:rsidR="0070541D" w:rsidRDefault="0070541D" w:rsidP="0070541D"/>
              </w:tc>
            </w:tr>
            <w:tr w:rsidR="0070541D" w14:paraId="14E04156" w14:textId="77777777" w:rsidTr="003A0703">
              <w:tc>
                <w:tcPr>
                  <w:tcW w:w="3256" w:type="dxa"/>
                </w:tcPr>
                <w:p w14:paraId="65D6C3F9" w14:textId="77777777" w:rsidR="0070541D" w:rsidRDefault="003A0703" w:rsidP="0070541D">
                  <w:pPr>
                    <w:rPr>
                      <w:rFonts w:ascii="Arial" w:hAnsi="Arial" w:cs="Arial"/>
                      <w:sz w:val="24"/>
                      <w:szCs w:val="24"/>
                    </w:rPr>
                  </w:pPr>
                  <w:r w:rsidRPr="003A0703">
                    <w:rPr>
                      <w:rFonts w:ascii="Arial" w:hAnsi="Arial" w:cs="Arial"/>
                      <w:sz w:val="24"/>
                      <w:szCs w:val="24"/>
                    </w:rPr>
                    <w:t>Role within the organisation</w:t>
                  </w:r>
                </w:p>
                <w:p w14:paraId="7B29160C" w14:textId="77777777" w:rsidR="003A0703" w:rsidRPr="003A0703" w:rsidRDefault="003A0703" w:rsidP="0070541D">
                  <w:pPr>
                    <w:rPr>
                      <w:rFonts w:ascii="Arial" w:hAnsi="Arial" w:cs="Arial"/>
                      <w:sz w:val="24"/>
                      <w:szCs w:val="24"/>
                    </w:rPr>
                  </w:pPr>
                </w:p>
              </w:tc>
              <w:tc>
                <w:tcPr>
                  <w:tcW w:w="6722" w:type="dxa"/>
                </w:tcPr>
                <w:p w14:paraId="723FCE75" w14:textId="77777777" w:rsidR="0070541D" w:rsidRDefault="0070541D" w:rsidP="0070541D"/>
              </w:tc>
            </w:tr>
            <w:tr w:rsidR="0070541D" w14:paraId="77C4BAC3" w14:textId="77777777" w:rsidTr="003A0703">
              <w:tc>
                <w:tcPr>
                  <w:tcW w:w="3256" w:type="dxa"/>
                </w:tcPr>
                <w:p w14:paraId="7A374A31" w14:textId="77777777" w:rsidR="0070541D" w:rsidRDefault="003A0703" w:rsidP="0070541D">
                  <w:pPr>
                    <w:rPr>
                      <w:rFonts w:ascii="Arial" w:hAnsi="Arial" w:cs="Arial"/>
                      <w:sz w:val="24"/>
                      <w:szCs w:val="24"/>
                    </w:rPr>
                  </w:pPr>
                  <w:r w:rsidRPr="003A0703">
                    <w:rPr>
                      <w:rFonts w:ascii="Arial" w:hAnsi="Arial" w:cs="Arial"/>
                      <w:sz w:val="24"/>
                      <w:szCs w:val="24"/>
                    </w:rPr>
                    <w:t>Email address</w:t>
                  </w:r>
                </w:p>
                <w:p w14:paraId="362644B8" w14:textId="77777777" w:rsidR="003A0703" w:rsidRPr="003A0703" w:rsidRDefault="003A0703" w:rsidP="0070541D">
                  <w:pPr>
                    <w:rPr>
                      <w:rFonts w:ascii="Arial" w:hAnsi="Arial" w:cs="Arial"/>
                      <w:sz w:val="24"/>
                      <w:szCs w:val="24"/>
                    </w:rPr>
                  </w:pPr>
                </w:p>
              </w:tc>
              <w:tc>
                <w:tcPr>
                  <w:tcW w:w="6722" w:type="dxa"/>
                </w:tcPr>
                <w:p w14:paraId="752717B0" w14:textId="77777777" w:rsidR="0070541D" w:rsidRDefault="0070541D" w:rsidP="0070541D"/>
              </w:tc>
            </w:tr>
            <w:tr w:rsidR="0070541D" w14:paraId="3977688A" w14:textId="77777777" w:rsidTr="003A0703">
              <w:tc>
                <w:tcPr>
                  <w:tcW w:w="3256" w:type="dxa"/>
                </w:tcPr>
                <w:p w14:paraId="513DC68C" w14:textId="77777777" w:rsidR="0070541D" w:rsidRDefault="003A0703" w:rsidP="0070541D">
                  <w:pPr>
                    <w:rPr>
                      <w:rFonts w:ascii="Arial" w:hAnsi="Arial" w:cs="Arial"/>
                      <w:sz w:val="24"/>
                      <w:szCs w:val="24"/>
                    </w:rPr>
                  </w:pPr>
                  <w:r w:rsidRPr="003A0703">
                    <w:rPr>
                      <w:rFonts w:ascii="Arial" w:hAnsi="Arial" w:cs="Arial"/>
                      <w:sz w:val="24"/>
                      <w:szCs w:val="24"/>
                    </w:rPr>
                    <w:t>Telephone number</w:t>
                  </w:r>
                </w:p>
                <w:p w14:paraId="49F6BE81" w14:textId="77777777" w:rsidR="003A0703" w:rsidRPr="003A0703" w:rsidRDefault="003A0703" w:rsidP="0070541D">
                  <w:pPr>
                    <w:rPr>
                      <w:rFonts w:ascii="Arial" w:hAnsi="Arial" w:cs="Arial"/>
                      <w:sz w:val="24"/>
                      <w:szCs w:val="24"/>
                    </w:rPr>
                  </w:pPr>
                </w:p>
              </w:tc>
              <w:tc>
                <w:tcPr>
                  <w:tcW w:w="6722" w:type="dxa"/>
                </w:tcPr>
                <w:p w14:paraId="19F725F2" w14:textId="77777777" w:rsidR="0070541D" w:rsidRDefault="0070541D" w:rsidP="0070541D"/>
              </w:tc>
            </w:tr>
            <w:tr w:rsidR="0070541D" w14:paraId="41927314" w14:textId="77777777" w:rsidTr="003A0703">
              <w:tc>
                <w:tcPr>
                  <w:tcW w:w="3256" w:type="dxa"/>
                </w:tcPr>
                <w:p w14:paraId="34F255BE" w14:textId="77777777" w:rsidR="0070541D" w:rsidRDefault="003A0703" w:rsidP="0070541D">
                  <w:pPr>
                    <w:rPr>
                      <w:rFonts w:ascii="Arial" w:hAnsi="Arial" w:cs="Arial"/>
                      <w:sz w:val="24"/>
                      <w:szCs w:val="24"/>
                    </w:rPr>
                  </w:pPr>
                  <w:r w:rsidRPr="003A0703">
                    <w:rPr>
                      <w:rFonts w:ascii="Arial" w:hAnsi="Arial" w:cs="Arial"/>
                      <w:sz w:val="24"/>
                      <w:szCs w:val="24"/>
                    </w:rPr>
                    <w:t>Date</w:t>
                  </w:r>
                </w:p>
                <w:p w14:paraId="4FD02B2C" w14:textId="77777777" w:rsidR="003A0703" w:rsidRPr="003A0703" w:rsidRDefault="003A0703" w:rsidP="00B93AAB">
                  <w:pPr>
                    <w:jc w:val="right"/>
                    <w:rPr>
                      <w:rFonts w:ascii="Arial" w:hAnsi="Arial" w:cs="Arial"/>
                      <w:sz w:val="24"/>
                      <w:szCs w:val="24"/>
                    </w:rPr>
                  </w:pPr>
                </w:p>
              </w:tc>
              <w:tc>
                <w:tcPr>
                  <w:tcW w:w="6722" w:type="dxa"/>
                </w:tcPr>
                <w:p w14:paraId="2ED2714F" w14:textId="77777777" w:rsidR="0070541D" w:rsidRDefault="0070541D" w:rsidP="0070541D"/>
                <w:p w14:paraId="0AFB5EAA" w14:textId="77777777" w:rsidR="00DF7916" w:rsidRPr="00DF7916" w:rsidRDefault="00DF7916" w:rsidP="00DF7916"/>
                <w:p w14:paraId="001505F7" w14:textId="686B58B4" w:rsidR="00DF7916" w:rsidRPr="00DF7916" w:rsidRDefault="00DF7916" w:rsidP="00DF7916">
                  <w:pPr>
                    <w:tabs>
                      <w:tab w:val="left" w:pos="1215"/>
                    </w:tabs>
                  </w:pPr>
                  <w:r>
                    <w:tab/>
                  </w:r>
                </w:p>
              </w:tc>
            </w:tr>
          </w:tbl>
          <w:p w14:paraId="2A558F66" w14:textId="61FBFD76" w:rsidR="0070541D" w:rsidRPr="00AE7F79" w:rsidRDefault="00AE7F79" w:rsidP="00AE7F79">
            <w:pPr>
              <w:pStyle w:val="NoSpacing"/>
              <w:rPr>
                <w:rFonts w:ascii="Arial" w:hAnsi="Arial" w:cs="Arial"/>
                <w:sz w:val="24"/>
                <w:szCs w:val="24"/>
              </w:rPr>
            </w:pPr>
            <w:r w:rsidRPr="00AE7F79">
              <w:rPr>
                <w:rFonts w:ascii="Arial" w:hAnsi="Arial" w:cs="Arial"/>
                <w:sz w:val="24"/>
                <w:szCs w:val="24"/>
              </w:rPr>
              <w:t xml:space="preserve">Groups, businesses and organisations have different levels of resources to support becoming dementia-friendly, but the Alzheimer’s Society says that being part of the community and passively supporting the initiative isn’t enough. Your actions need to be reflective of the scale and scope of your group, business or organisation and be challenging but realistic. Include </w:t>
            </w:r>
            <w:r w:rsidRPr="00AE7F79">
              <w:rPr>
                <w:rFonts w:ascii="Arial" w:hAnsi="Arial" w:cs="Arial"/>
                <w:sz w:val="24"/>
                <w:szCs w:val="24"/>
              </w:rPr>
              <w:lastRenderedPageBreak/>
              <w:t>actions that have already been completed and timelines for any that are being planned, so these can be monitored.</w:t>
            </w:r>
          </w:p>
          <w:p w14:paraId="2F6B07F5" w14:textId="77777777" w:rsidR="0070541D" w:rsidRDefault="0070541D" w:rsidP="0070541D"/>
          <w:tbl>
            <w:tblPr>
              <w:tblStyle w:val="TableGrid"/>
              <w:tblW w:w="0" w:type="auto"/>
              <w:tblLayout w:type="fixed"/>
              <w:tblLook w:val="04A0" w:firstRow="1" w:lastRow="0" w:firstColumn="1" w:lastColumn="0" w:noHBand="0" w:noVBand="1"/>
            </w:tblPr>
            <w:tblGrid>
              <w:gridCol w:w="9978"/>
            </w:tblGrid>
            <w:tr w:rsidR="00AE7F79" w14:paraId="4A308257" w14:textId="77777777" w:rsidTr="00AE7F79">
              <w:tc>
                <w:tcPr>
                  <w:tcW w:w="9978" w:type="dxa"/>
                </w:tcPr>
                <w:p w14:paraId="5112681A" w14:textId="255C2E19" w:rsidR="00AE7F79" w:rsidRDefault="00AE7F79" w:rsidP="0070541D">
                  <w:r>
                    <w:t xml:space="preserve">Describe below </w:t>
                  </w:r>
                  <w:r w:rsidR="00B51ABB">
                    <w:t>how you are becoming dementia-friendly</w:t>
                  </w:r>
                </w:p>
              </w:tc>
            </w:tr>
            <w:tr w:rsidR="00AE7F79" w14:paraId="581F5D68" w14:textId="77777777" w:rsidTr="00AE7F79">
              <w:tc>
                <w:tcPr>
                  <w:tcW w:w="9978" w:type="dxa"/>
                </w:tcPr>
                <w:p w14:paraId="420515BA" w14:textId="2B3FAD95" w:rsidR="00AE7F79" w:rsidRDefault="00B51ABB" w:rsidP="0070541D">
                  <w:r>
                    <w:t>Action 1 -</w:t>
                  </w:r>
                </w:p>
              </w:tc>
            </w:tr>
            <w:tr w:rsidR="00AE7F79" w14:paraId="743AF335" w14:textId="77777777" w:rsidTr="00AE7F79">
              <w:tc>
                <w:tcPr>
                  <w:tcW w:w="9978" w:type="dxa"/>
                </w:tcPr>
                <w:p w14:paraId="31B2ACCF" w14:textId="77777777" w:rsidR="00AE7F79" w:rsidRDefault="00AE7F79" w:rsidP="0070541D"/>
                <w:p w14:paraId="3BA02B5F" w14:textId="77777777" w:rsidR="00B51ABB" w:rsidRDefault="00B51ABB" w:rsidP="0070541D"/>
                <w:p w14:paraId="1D547F47" w14:textId="1BABCA8A" w:rsidR="00B51ABB" w:rsidRDefault="00B51ABB" w:rsidP="0070541D"/>
                <w:p w14:paraId="2885D6CB" w14:textId="318DE83D" w:rsidR="00B51ABB" w:rsidRDefault="00B51ABB" w:rsidP="0070541D"/>
                <w:p w14:paraId="2C13325F" w14:textId="77777777" w:rsidR="00B51ABB" w:rsidRDefault="00B51ABB" w:rsidP="0070541D"/>
                <w:p w14:paraId="1A57B529" w14:textId="77777777" w:rsidR="00B51ABB" w:rsidRDefault="00B51ABB" w:rsidP="0070541D"/>
                <w:p w14:paraId="14BE8D6C" w14:textId="0619528F" w:rsidR="00B51ABB" w:rsidRDefault="00B51ABB" w:rsidP="0070541D"/>
                <w:p w14:paraId="1480F505" w14:textId="77777777" w:rsidR="00B51ABB" w:rsidRDefault="00B51ABB" w:rsidP="0070541D"/>
                <w:p w14:paraId="00811CCF" w14:textId="4DA381FC" w:rsidR="00B51ABB" w:rsidRDefault="00B51ABB" w:rsidP="0070541D"/>
              </w:tc>
            </w:tr>
            <w:tr w:rsidR="00AE7F79" w14:paraId="240C2F46" w14:textId="77777777" w:rsidTr="00AE7F79">
              <w:tc>
                <w:tcPr>
                  <w:tcW w:w="9978" w:type="dxa"/>
                </w:tcPr>
                <w:p w14:paraId="7DC25A39" w14:textId="1755F209" w:rsidR="00AE7F79" w:rsidRDefault="00B51ABB" w:rsidP="0070541D">
                  <w:r>
                    <w:t>Action 2 -</w:t>
                  </w:r>
                </w:p>
              </w:tc>
            </w:tr>
            <w:tr w:rsidR="00AE7F79" w14:paraId="4532FC96" w14:textId="77777777" w:rsidTr="00AE7F79">
              <w:tc>
                <w:tcPr>
                  <w:tcW w:w="9978" w:type="dxa"/>
                </w:tcPr>
                <w:p w14:paraId="6877CBD5" w14:textId="7780218D" w:rsidR="00AE7F79" w:rsidRDefault="00AE7F79" w:rsidP="0070541D"/>
                <w:p w14:paraId="09942386" w14:textId="1323848E" w:rsidR="00B51ABB" w:rsidRDefault="00B51ABB" w:rsidP="0070541D"/>
                <w:p w14:paraId="54A0E9E4" w14:textId="77777777" w:rsidR="00B51ABB" w:rsidRDefault="00B51ABB" w:rsidP="0070541D"/>
                <w:p w14:paraId="382B3B8E" w14:textId="77777777" w:rsidR="00B51ABB" w:rsidRDefault="00B51ABB" w:rsidP="0070541D"/>
                <w:p w14:paraId="0C8C9E1F" w14:textId="77777777" w:rsidR="00B51ABB" w:rsidRDefault="00B51ABB" w:rsidP="0070541D"/>
                <w:p w14:paraId="112F635A" w14:textId="77777777" w:rsidR="00B51ABB" w:rsidRDefault="00B51ABB" w:rsidP="0070541D"/>
                <w:p w14:paraId="2F16883E" w14:textId="77777777" w:rsidR="00B51ABB" w:rsidRDefault="00B51ABB" w:rsidP="0070541D"/>
                <w:p w14:paraId="6C7CAD82" w14:textId="77777777" w:rsidR="00B51ABB" w:rsidRDefault="00B51ABB" w:rsidP="0070541D"/>
                <w:p w14:paraId="027E5FEF" w14:textId="51B01E06" w:rsidR="00B51ABB" w:rsidRDefault="00B51ABB" w:rsidP="0070541D"/>
              </w:tc>
            </w:tr>
            <w:tr w:rsidR="00AE7F79" w14:paraId="316711F8" w14:textId="77777777" w:rsidTr="00AE7F79">
              <w:tc>
                <w:tcPr>
                  <w:tcW w:w="9978" w:type="dxa"/>
                </w:tcPr>
                <w:p w14:paraId="5010D924" w14:textId="46222EB3" w:rsidR="00AE7F79" w:rsidRDefault="00B51ABB" w:rsidP="0070541D">
                  <w:r>
                    <w:t>Action 3 -</w:t>
                  </w:r>
                </w:p>
              </w:tc>
            </w:tr>
            <w:tr w:rsidR="00AE7F79" w14:paraId="79A5EE3A" w14:textId="77777777" w:rsidTr="00AE7F79">
              <w:tc>
                <w:tcPr>
                  <w:tcW w:w="9978" w:type="dxa"/>
                </w:tcPr>
                <w:p w14:paraId="4CB972ED" w14:textId="3C39B369" w:rsidR="00AE7F79" w:rsidRDefault="00AE7F79" w:rsidP="0070541D"/>
                <w:p w14:paraId="0CA485FC" w14:textId="1EB4C8ED" w:rsidR="00B51ABB" w:rsidRDefault="00B51ABB" w:rsidP="0070541D"/>
                <w:p w14:paraId="188CDE4D" w14:textId="6F38FE45" w:rsidR="00B51ABB" w:rsidRDefault="00B51ABB" w:rsidP="0070541D"/>
                <w:p w14:paraId="787F9626" w14:textId="77777777" w:rsidR="00B51ABB" w:rsidRDefault="00B51ABB" w:rsidP="0070541D"/>
                <w:p w14:paraId="0EE6EE6C" w14:textId="77777777" w:rsidR="00B51ABB" w:rsidRDefault="00B51ABB" w:rsidP="0070541D"/>
                <w:p w14:paraId="5D4C9FC1" w14:textId="77777777" w:rsidR="00B51ABB" w:rsidRDefault="00B51ABB" w:rsidP="0070541D"/>
                <w:p w14:paraId="2529DC19" w14:textId="77777777" w:rsidR="00B51ABB" w:rsidRDefault="00B51ABB" w:rsidP="0070541D"/>
                <w:p w14:paraId="1F508C13" w14:textId="77777777" w:rsidR="00B51ABB" w:rsidRDefault="00B51ABB" w:rsidP="0070541D"/>
                <w:p w14:paraId="5A293367" w14:textId="51ED7FE6" w:rsidR="00B51ABB" w:rsidRDefault="00B51ABB" w:rsidP="0070541D"/>
              </w:tc>
            </w:tr>
            <w:tr w:rsidR="00AE7F79" w14:paraId="3D093F1C" w14:textId="77777777" w:rsidTr="00AE7F79">
              <w:tc>
                <w:tcPr>
                  <w:tcW w:w="9978" w:type="dxa"/>
                </w:tcPr>
                <w:p w14:paraId="6DB111EA" w14:textId="7D272DE2" w:rsidR="00AE7F79" w:rsidRDefault="00B51ABB" w:rsidP="0070541D">
                  <w:r>
                    <w:t>Add more actions here if needed</w:t>
                  </w:r>
                </w:p>
              </w:tc>
            </w:tr>
          </w:tbl>
          <w:p w14:paraId="413436A0" w14:textId="2867287B" w:rsidR="00B51ABB" w:rsidRDefault="00B51ABB" w:rsidP="0070541D">
            <w:pPr>
              <w:pBdr>
                <w:bottom w:val="single" w:sz="12" w:space="1" w:color="auto"/>
              </w:pBdr>
            </w:pPr>
          </w:p>
          <w:p w14:paraId="59FA1F68" w14:textId="7AB684F5" w:rsidR="00B51ABB" w:rsidRDefault="00DF7916" w:rsidP="00B51ABB">
            <w:r>
              <w:t>S</w:t>
            </w:r>
            <w:r w:rsidR="00B51ABB">
              <w:t>.D.S.G. information.</w:t>
            </w:r>
          </w:p>
          <w:p w14:paraId="6B93B457" w14:textId="77777777" w:rsidR="00B51ABB" w:rsidRDefault="00B51ABB" w:rsidP="00B51ABB">
            <w:r>
              <w:t>Date of meeting at which the plan was assessed:</w:t>
            </w:r>
          </w:p>
          <w:p w14:paraId="4EAC4B5C" w14:textId="324475B8" w:rsidR="0070541D" w:rsidRPr="0070541D" w:rsidRDefault="00B51ABB" w:rsidP="0070541D">
            <w:r>
              <w:t>Decision: Approved / not approved. Reason(s)</w:t>
            </w:r>
          </w:p>
        </w:tc>
      </w:tr>
      <w:tr w:rsidR="0070541D" w:rsidRPr="0070541D" w14:paraId="3DF79EE1" w14:textId="77777777" w:rsidTr="003A0703">
        <w:trPr>
          <w:trHeight w:val="103"/>
        </w:trPr>
        <w:tc>
          <w:tcPr>
            <w:tcW w:w="10204" w:type="dxa"/>
          </w:tcPr>
          <w:p w14:paraId="53ECC969" w14:textId="77777777" w:rsidR="0070541D" w:rsidRPr="0070541D" w:rsidRDefault="0070541D" w:rsidP="003A0703">
            <w:pPr>
              <w:tabs>
                <w:tab w:val="left" w:pos="2280"/>
              </w:tabs>
            </w:pPr>
          </w:p>
        </w:tc>
      </w:tr>
    </w:tbl>
    <w:p w14:paraId="5F97007E" w14:textId="77777777" w:rsidR="008640D4" w:rsidRDefault="008640D4"/>
    <w:sectPr w:rsidR="008640D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2ED98" w14:textId="77777777" w:rsidR="00A13B67" w:rsidRDefault="00A13B67" w:rsidP="003A0703">
      <w:pPr>
        <w:spacing w:after="0" w:line="240" w:lineRule="auto"/>
      </w:pPr>
      <w:r>
        <w:separator/>
      </w:r>
    </w:p>
  </w:endnote>
  <w:endnote w:type="continuationSeparator" w:id="0">
    <w:p w14:paraId="6C19C669" w14:textId="77777777" w:rsidR="00A13B67" w:rsidRDefault="00A13B67" w:rsidP="003A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1515" w14:textId="44184A6A" w:rsidR="00AE7F79" w:rsidRDefault="00DF7916">
    <w:pPr>
      <w:pStyle w:val="Footer"/>
    </w:pPr>
    <w:r>
      <w:t>S</w:t>
    </w:r>
    <w:r w:rsidR="00B93AAB">
      <w:t>e</w:t>
    </w:r>
    <w:r>
      <w:t>fton</w:t>
    </w:r>
    <w:r w:rsidR="00AE7F79" w:rsidRPr="00AE7F79">
      <w:t xml:space="preserve"> Dementia Steering Group. Working to become dementia friendly form. </w:t>
    </w:r>
    <w:r>
      <w:t>April</w:t>
    </w:r>
    <w:r w:rsidR="00AE7F79" w:rsidRPr="00AE7F79">
      <w:t xml:space="preserve"> 20</w:t>
    </w:r>
    <w:r w:rsidR="00B93AAB">
      <w:t>20</w:t>
    </w:r>
    <w:r w:rsidR="00AE7F79" w:rsidRPr="00AE7F79">
      <w:t>.</w:t>
    </w:r>
  </w:p>
  <w:p w14:paraId="7BB7BF12" w14:textId="77777777" w:rsidR="00AE7F79" w:rsidRDefault="00AE7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8E6F3" w14:textId="77777777" w:rsidR="00A13B67" w:rsidRDefault="00A13B67" w:rsidP="003A0703">
      <w:pPr>
        <w:spacing w:after="0" w:line="240" w:lineRule="auto"/>
      </w:pPr>
      <w:r>
        <w:separator/>
      </w:r>
    </w:p>
  </w:footnote>
  <w:footnote w:type="continuationSeparator" w:id="0">
    <w:p w14:paraId="05D0AA18" w14:textId="77777777" w:rsidR="00A13B67" w:rsidRDefault="00A13B67" w:rsidP="003A0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2F42D" w14:textId="2B0724FC" w:rsidR="003A0703" w:rsidRDefault="00DF7916">
    <w:pPr>
      <w:pStyle w:val="Header"/>
    </w:pPr>
    <w:r>
      <w:rPr>
        <w:noProof/>
        <w:lang w:eastAsia="en-GB"/>
      </w:rPr>
      <w:drawing>
        <wp:anchor distT="0" distB="0" distL="114300" distR="114300" simplePos="0" relativeHeight="251658240" behindDoc="1" locked="0" layoutInCell="1" allowOverlap="1" wp14:anchorId="4C22B103" wp14:editId="6751FA32">
          <wp:simplePos x="0" y="0"/>
          <wp:positionH relativeFrom="page">
            <wp:align>right</wp:align>
          </wp:positionH>
          <wp:positionV relativeFrom="paragraph">
            <wp:posOffset>-449580</wp:posOffset>
          </wp:positionV>
          <wp:extent cx="2675890" cy="1095375"/>
          <wp:effectExtent l="0" t="0" r="0" b="0"/>
          <wp:wrapTight wrapText="bothSides">
            <wp:wrapPolygon edited="0">
              <wp:start x="4921" y="4132"/>
              <wp:lineTo x="4306" y="6386"/>
              <wp:lineTo x="4459" y="10894"/>
              <wp:lineTo x="2768" y="14275"/>
              <wp:lineTo x="3075" y="17656"/>
              <wp:lineTo x="3537" y="18031"/>
              <wp:lineTo x="5536" y="18783"/>
              <wp:lineTo x="6151" y="18783"/>
              <wp:lineTo x="13686" y="18031"/>
              <wp:lineTo x="16454" y="16904"/>
              <wp:lineTo x="18914" y="14275"/>
              <wp:lineTo x="19068" y="6010"/>
              <wp:lineTo x="18299" y="4883"/>
              <wp:lineTo x="15377" y="4132"/>
              <wp:lineTo x="4921" y="4132"/>
            </wp:wrapPolygon>
          </wp:wrapTight>
          <wp:docPr id="2" name="Picture 2"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mentiaFriendly_Logo_2020_2021_ENG_Landscape_RGB.png"/>
                  <pic:cNvPicPr/>
                </pic:nvPicPr>
                <pic:blipFill rotWithShape="1">
                  <a:blip r:embed="rId1">
                    <a:extLst>
                      <a:ext uri="{28A0092B-C50C-407E-A947-70E740481C1C}">
                        <a14:useLocalDpi xmlns:a14="http://schemas.microsoft.com/office/drawing/2010/main" val="0"/>
                      </a:ext>
                    </a:extLst>
                  </a:blip>
                  <a:srcRect t="19559" b="22764"/>
                  <a:stretch/>
                </pic:blipFill>
                <pic:spPr bwMode="auto">
                  <a:xfrm>
                    <a:off x="0" y="0"/>
                    <a:ext cx="2675890" cy="1095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41D"/>
    <w:rsid w:val="001F4B52"/>
    <w:rsid w:val="003A0703"/>
    <w:rsid w:val="00447131"/>
    <w:rsid w:val="0058780F"/>
    <w:rsid w:val="00621334"/>
    <w:rsid w:val="0070541D"/>
    <w:rsid w:val="007B17AB"/>
    <w:rsid w:val="008640D4"/>
    <w:rsid w:val="00A13B67"/>
    <w:rsid w:val="00AE7F79"/>
    <w:rsid w:val="00B51ABB"/>
    <w:rsid w:val="00B93AAB"/>
    <w:rsid w:val="00D92996"/>
    <w:rsid w:val="00DE7103"/>
    <w:rsid w:val="00DF7916"/>
    <w:rsid w:val="00E16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E34CD4"/>
  <w15:chartTrackingRefBased/>
  <w15:docId w15:val="{7ADF57CD-21C0-4853-9F08-DFBA6E9D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5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0703"/>
    <w:rPr>
      <w:color w:val="0563C1" w:themeColor="hyperlink"/>
      <w:u w:val="single"/>
    </w:rPr>
  </w:style>
  <w:style w:type="character" w:customStyle="1" w:styleId="UnresolvedMention1">
    <w:name w:val="Unresolved Mention1"/>
    <w:basedOn w:val="DefaultParagraphFont"/>
    <w:uiPriority w:val="99"/>
    <w:semiHidden/>
    <w:unhideWhenUsed/>
    <w:rsid w:val="003A0703"/>
    <w:rPr>
      <w:color w:val="605E5C"/>
      <w:shd w:val="clear" w:color="auto" w:fill="E1DFDD"/>
    </w:rPr>
  </w:style>
  <w:style w:type="paragraph" w:styleId="Header">
    <w:name w:val="header"/>
    <w:basedOn w:val="Normal"/>
    <w:link w:val="HeaderChar"/>
    <w:uiPriority w:val="99"/>
    <w:unhideWhenUsed/>
    <w:rsid w:val="003A07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703"/>
  </w:style>
  <w:style w:type="paragraph" w:styleId="Footer">
    <w:name w:val="footer"/>
    <w:basedOn w:val="Normal"/>
    <w:link w:val="FooterChar"/>
    <w:uiPriority w:val="99"/>
    <w:unhideWhenUsed/>
    <w:rsid w:val="003A07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703"/>
  </w:style>
  <w:style w:type="paragraph" w:styleId="NoSpacing">
    <w:name w:val="No Spacing"/>
    <w:uiPriority w:val="1"/>
    <w:qFormat/>
    <w:rsid w:val="00AE7F79"/>
    <w:pPr>
      <w:spacing w:after="0" w:line="240" w:lineRule="auto"/>
    </w:pPr>
  </w:style>
  <w:style w:type="paragraph" w:styleId="BalloonText">
    <w:name w:val="Balloon Text"/>
    <w:basedOn w:val="Normal"/>
    <w:link w:val="BalloonTextChar"/>
    <w:uiPriority w:val="99"/>
    <w:semiHidden/>
    <w:unhideWhenUsed/>
    <w:rsid w:val="007B1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7AB"/>
    <w:rPr>
      <w:rFonts w:ascii="Segoe UI" w:hAnsi="Segoe UI" w:cs="Segoe UI"/>
      <w:sz w:val="18"/>
      <w:szCs w:val="18"/>
    </w:rPr>
  </w:style>
  <w:style w:type="character" w:styleId="UnresolvedMention">
    <w:name w:val="Unresolved Mention"/>
    <w:basedOn w:val="DefaultParagraphFont"/>
    <w:uiPriority w:val="99"/>
    <w:semiHidden/>
    <w:unhideWhenUsed/>
    <w:rsid w:val="00D92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alzheimers.org.uk/info/20116/making_organisations_more_dementia-friendl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n.campbell@seftoncvs.org.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Wakefield, Alison</dc:creator>
  <cp:keywords/>
  <dc:description/>
  <cp:lastModifiedBy>Diane Clayton</cp:lastModifiedBy>
  <cp:revision>4</cp:revision>
  <dcterms:created xsi:type="dcterms:W3CDTF">2021-03-24T14:00:00Z</dcterms:created>
  <dcterms:modified xsi:type="dcterms:W3CDTF">2022-11-22T15:50:00Z</dcterms:modified>
</cp:coreProperties>
</file>